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2" w:rsidRPr="00F34477" w:rsidRDefault="00F34477">
      <w:pPr>
        <w:rPr>
          <w:sz w:val="36"/>
          <w:szCs w:val="36"/>
        </w:rPr>
      </w:pPr>
      <w:bookmarkStart w:id="0" w:name="_GoBack"/>
      <w:r w:rsidRPr="00F34477">
        <w:rPr>
          <w:sz w:val="36"/>
          <w:szCs w:val="36"/>
        </w:rPr>
        <w:t>Положение об органах управления</w:t>
      </w:r>
      <w:bookmarkEnd w:id="0"/>
    </w:p>
    <w:sectPr w:rsidR="00F64A42" w:rsidRPr="00F3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E0"/>
    <w:rsid w:val="006741E0"/>
    <w:rsid w:val="00F34477"/>
    <w:rsid w:val="00F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9C5"/>
  <w15:chartTrackingRefBased/>
  <w15:docId w15:val="{F7701CD0-3BC3-4285-9170-1FFCB4DA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2021-05-17T09:17:00Z</dcterms:created>
  <dcterms:modified xsi:type="dcterms:W3CDTF">2021-05-17T09:28:00Z</dcterms:modified>
</cp:coreProperties>
</file>